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highlight w:val="none"/>
        </w:rPr>
      </w:pPr>
      <w:r>
        <w:rPr>
          <w:rFonts w:hint="eastAsia"/>
          <w:sz w:val="24"/>
          <w:szCs w:val="32"/>
          <w:highlight w:val="none"/>
        </w:rPr>
        <w:t>附件：</w:t>
      </w:r>
      <w:r>
        <w:rPr>
          <w:rFonts w:hint="eastAsia"/>
          <w:sz w:val="24"/>
          <w:szCs w:val="32"/>
          <w:highlight w:val="none"/>
          <w:lang w:val="en-US" w:eastAsia="zh-CN"/>
        </w:rPr>
        <w:t>云灾备需求</w:t>
      </w:r>
      <w:r>
        <w:rPr>
          <w:rFonts w:hint="eastAsia"/>
          <w:sz w:val="24"/>
          <w:szCs w:val="32"/>
          <w:highlight w:val="none"/>
        </w:rPr>
        <w:t>清单</w:t>
      </w:r>
    </w:p>
    <w:tbl>
      <w:tblPr>
        <w:tblStyle w:val="3"/>
        <w:tblW w:w="8526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 xml:space="preserve">云主机 </w:t>
            </w:r>
            <w:r>
              <w:rPr>
                <w:rFonts w:hint="eastAsia" w:ascii="宋体" w:hAnsi="宋体" w:cs="宋体"/>
                <w:b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处理器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VCPU 8核（含）以上。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内存容量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内存容量32G（含） 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云硬盘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支持</w:t>
            </w:r>
            <w:r>
              <w:rPr>
                <w:highlight w:val="none"/>
              </w:rPr>
              <w:t>SATA</w:t>
            </w:r>
            <w:r>
              <w:rPr>
                <w:rFonts w:hint="eastAsia"/>
                <w:highlight w:val="none"/>
              </w:rPr>
              <w:t>、</w:t>
            </w:r>
            <w:r>
              <w:rPr>
                <w:highlight w:val="none"/>
              </w:rPr>
              <w:t>SAS</w:t>
            </w:r>
            <w:r>
              <w:rPr>
                <w:rFonts w:hint="eastAsia"/>
                <w:highlight w:val="none"/>
              </w:rPr>
              <w:t>、</w:t>
            </w:r>
            <w:r>
              <w:rPr>
                <w:highlight w:val="none"/>
              </w:rPr>
              <w:t>SSD</w:t>
            </w:r>
            <w:r>
              <w:rPr>
                <w:rFonts w:hint="eastAsia"/>
                <w:highlight w:val="none"/>
              </w:rPr>
              <w:t>类型存储器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  <w:r>
              <w:rPr>
                <w:highlight w:val="none"/>
              </w:rPr>
              <w:t>TB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云带宽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ascii="宋体" w:hAnsi="宋体" w:cs="宋体"/>
                <w:szCs w:val="21"/>
                <w:highlight w:val="none"/>
              </w:rPr>
              <w:t>50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操作系统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windows 或Linux （可选）。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云主机安全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提供病毒查杀、ddos攻击防护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本地备份主机1台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处理器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八核CPU</w:t>
            </w:r>
            <w:r>
              <w:rPr>
                <w:rFonts w:ascii="宋体" w:hAnsi="宋体" w:cs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*</w:t>
            </w:r>
            <w:r>
              <w:rPr>
                <w:rFonts w:ascii="宋体" w:hAnsi="宋体" w:cs="宋体"/>
                <w:szCs w:val="21"/>
                <w:highlight w:val="none"/>
              </w:rPr>
              <w:t xml:space="preserve"> 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内存容量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32GB内存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硬盘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2块</w:t>
            </w:r>
            <w:r>
              <w:rPr>
                <w:rFonts w:ascii="宋体" w:hAnsi="宋体" w:cs="宋体"/>
                <w:szCs w:val="21"/>
                <w:highlight w:val="none"/>
              </w:rPr>
              <w:t>48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0G S</w:t>
            </w:r>
            <w:r>
              <w:rPr>
                <w:rFonts w:ascii="宋体" w:hAnsi="宋体" w:cs="宋体"/>
                <w:szCs w:val="21"/>
                <w:highlight w:val="none"/>
              </w:rPr>
              <w:t>SD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系统盘，支持48TB裸容量硬盘（可配置</w:t>
            </w:r>
            <w:r>
              <w:rPr>
                <w:rFonts w:ascii="宋体" w:hAnsi="宋体" w:cs="宋体"/>
                <w:szCs w:val="21"/>
                <w:highlight w:val="none"/>
              </w:rPr>
              <w:t>6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*</w:t>
            </w:r>
            <w:r>
              <w:rPr>
                <w:rFonts w:ascii="宋体" w:hAnsi="宋体" w:cs="宋体"/>
                <w:szCs w:val="21"/>
                <w:highlight w:val="none"/>
              </w:rPr>
              <w:t>8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TB裸容量48TB SATA企业级硬盘）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操作系统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windows 或Linux （可选）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云专线（VPN）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传输线路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一条云灾备的互联网专线传输通道，带宽</w:t>
            </w:r>
            <w:r>
              <w:rPr>
                <w:rFonts w:ascii="宋体" w:hAnsi="宋体" w:cs="宋体"/>
                <w:szCs w:val="21"/>
                <w:highlight w:val="none"/>
              </w:rPr>
              <w:t>5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0Mbps,上下行对称，支持Ipv4/Ipv6路由功能；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IP地址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云主机提供一个公网IP地址，互联网专线提供两个公网IP地址。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网络质量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网络可用率≥99.5%，网络间丢包率≤0.5%。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b/>
                <w:bCs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 xml:space="preserve">备份服务软件 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★为强制满足项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运行系统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★必须能在Linux系统下运行。</w:t>
            </w:r>
          </w:p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★软件安全性和稳定性高，能满足7×24小时不间断运行。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管理系统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★支持WEB管理，支持远程维护。</w:t>
            </w:r>
          </w:p>
          <w:p>
            <w:pPr>
              <w:ind w:firstLine="210" w:firstLineChars="100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支持API驱动可融入现有管理软件，支持横向扩展，支持报表生成。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备份类型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支持文件数据备份，支持永久增量备份，支持自定义存储周期，支持自定义备份时间（最小满足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分钟级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），支持后台自动运行无需人工干预，能有效防御勒索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病毒的破坏。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支持文件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★文件系统（HFS、FAT、NTFS、EXT4、EXT3、XFS、ZFS、VXFS、VMFS、BTRFS、HFS）、数据类型备份。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部署方式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★支持软件云端部署和本地部署，支持本地存储、NAS、SAN和分布式存储。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最小恢复颗粒度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支持单个文件恢复。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授权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原厂授权。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总体要求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★为强制满足项</w:t>
            </w: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cs="宋体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数据恢复机制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宋体" w:hAnsi="宋体" w:cs="宋体" w:eastAsiaTheme="minorEastAsia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★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支持在数据下载恢复时弹性扩增上下行带宽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故障响应时间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szCs w:val="21"/>
                <w:highlight w:val="none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故障排除时间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2小时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服务响应时间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7×24小时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服务响应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在故障发生时，本着先复通后修复的原则、承诺在</w:t>
            </w:r>
            <w:r>
              <w:rPr>
                <w:highlight w:val="none"/>
              </w:rPr>
              <w:t>4</w:t>
            </w:r>
            <w:r>
              <w:rPr>
                <w:rFonts w:hint="eastAsia"/>
                <w:highlight w:val="none"/>
              </w:rPr>
              <w:t>小时内处理完故障、并向用户及时提供重大障碍分析报告、专门客户经理、客户回访等。</w:t>
            </w:r>
          </w:p>
          <w:p>
            <w:pPr>
              <w:pStyle w:val="2"/>
              <w:numPr>
                <w:ilvl w:val="0"/>
                <w:numId w:val="1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每个季度提供线路运行报告。提供专门的客户经理负责联系，并指定专门客户经理、运维网络经理作为相关接口人。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日常维护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numPr>
                <w:ilvl w:val="0"/>
                <w:numId w:val="2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每半年到本项目所有联接点对提供的所有端到端电路、设备、线缆等进行巡检，并将巡检结果以书面形式递交我院。</w:t>
            </w:r>
          </w:p>
          <w:p>
            <w:pPr>
              <w:pStyle w:val="2"/>
              <w:numPr>
                <w:ilvl w:val="0"/>
                <w:numId w:val="2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由于维护原因，需中断电路进行割接操作时，需提前至少</w:t>
            </w:r>
            <w:r>
              <w:rPr>
                <w:highlight w:val="none"/>
              </w:rPr>
              <w:t>48</w:t>
            </w:r>
            <w:r>
              <w:rPr>
                <w:rFonts w:hint="eastAsia"/>
                <w:highlight w:val="none"/>
              </w:rPr>
              <w:t>小时（重大自然灾害除外）通知我院做好相关准备工作</w:t>
            </w:r>
          </w:p>
          <w:p>
            <w:pPr>
              <w:pStyle w:val="2"/>
              <w:numPr>
                <w:ilvl w:val="0"/>
                <w:numId w:val="2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每周进行备份软件、线路的状态确认，确保系统正常运行中。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报告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定期（可按月）以书面形式向我院提供业务开通报告、使用报告及电路质量测试报告（包括所有端到端电路的可用情况、电路流量报告、当期故障清单、故障详细原因、故障发生时间和结束时间等）。</w:t>
            </w:r>
            <w:r>
              <w:rPr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灾难备份与恢复服务</w:t>
            </w:r>
          </w:p>
        </w:tc>
        <w:tc>
          <w:tcPr>
            <w:tcW w:w="7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numPr>
                <w:ilvl w:val="0"/>
                <w:numId w:val="3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提供文件灾备功能，支持文件打开时进行备份，不影响文件正常使用和备份数据的正确性，支持完全备份、增量备份，用户可自定义备份集保留个数；</w:t>
            </w:r>
          </w:p>
          <w:p>
            <w:pPr>
              <w:pStyle w:val="2"/>
              <w:numPr>
                <w:ilvl w:val="0"/>
                <w:numId w:val="3"/>
              </w:numPr>
              <w:rPr>
                <w:highlight w:val="none"/>
              </w:rPr>
            </w:pPr>
            <w:r>
              <w:rPr>
                <w:highlight w:val="none"/>
              </w:rPr>
              <w:tab/>
            </w:r>
            <w:r>
              <w:rPr>
                <w:rFonts w:hint="eastAsia"/>
                <w:highlight w:val="none"/>
              </w:rPr>
              <w:t>提供数据库灾备功能，支持</w:t>
            </w:r>
            <w:r>
              <w:rPr>
                <w:highlight w:val="none"/>
              </w:rPr>
              <w:t>Oracle 9i/10g/11</w:t>
            </w:r>
            <w:r>
              <w:rPr>
                <w:rFonts w:hint="eastAsia"/>
                <w:highlight w:val="none"/>
                <w:lang w:val="en-US" w:eastAsia="zh-CN"/>
              </w:rPr>
              <w:t>g/12C</w:t>
            </w:r>
            <w:r>
              <w:rPr>
                <w:rFonts w:hint="eastAsia"/>
                <w:highlight w:val="none"/>
              </w:rPr>
              <w:t>、</w:t>
            </w:r>
            <w:r>
              <w:rPr>
                <w:highlight w:val="none"/>
              </w:rPr>
              <w:t>SQL Server 2005/2008/2008 R2/2012/2012 R2</w:t>
            </w:r>
            <w:r>
              <w:rPr>
                <w:rFonts w:hint="eastAsia"/>
                <w:highlight w:val="none"/>
              </w:rPr>
              <w:t>等主流数据库在线备份与恢复；</w:t>
            </w:r>
          </w:p>
          <w:p>
            <w:pPr>
              <w:pStyle w:val="2"/>
              <w:numPr>
                <w:ilvl w:val="0"/>
                <w:numId w:val="3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支持自动识别数据库实例以及数据库文件所在的位置，无需用户指定；</w:t>
            </w:r>
          </w:p>
          <w:p>
            <w:pPr>
              <w:pStyle w:val="2"/>
              <w:numPr>
                <w:ilvl w:val="0"/>
                <w:numId w:val="3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支持操作系统灾备功能，支持操作系统在线备份，同时不影响操作系统的正常运行、无需停机和重启，支持基于数据块的有效数据备份，减少备份数据传输量；</w:t>
            </w:r>
          </w:p>
          <w:p>
            <w:pPr>
              <w:pStyle w:val="2"/>
              <w:numPr>
                <w:ilvl w:val="0"/>
                <w:numId w:val="3"/>
              </w:num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每半年进行一次备份数据的恢复测试服务，并出具书面报告。</w:t>
            </w:r>
          </w:p>
        </w:tc>
      </w:tr>
    </w:tbl>
    <w:p>
      <w:pPr>
        <w:spacing w:line="360" w:lineRule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69026"/>
    <w:multiLevelType w:val="singleLevel"/>
    <w:tmpl w:val="C2F69026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FD6A9B13"/>
    <w:multiLevelType w:val="singleLevel"/>
    <w:tmpl w:val="FD6A9B13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>
    <w:nsid w:val="0F73E675"/>
    <w:multiLevelType w:val="singleLevel"/>
    <w:tmpl w:val="0F73E675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YjA2ZjdhYzQ0ZjNjNmU4MzJkNDBiMjgxMDlhZmYifQ=="/>
  </w:docVars>
  <w:rsids>
    <w:rsidRoot w:val="55031CE4"/>
    <w:rsid w:val="15EC75B3"/>
    <w:rsid w:val="5503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1202</Words>
  <Characters>1392</Characters>
  <Lines>0</Lines>
  <Paragraphs>0</Paragraphs>
  <TotalTime>4</TotalTime>
  <ScaleCrop>false</ScaleCrop>
  <LinksUpToDate>false</LinksUpToDate>
  <CharactersWithSpaces>1413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2022-10-08T04:30:00Z</dcterms:created>
  <dc:creator>1</dc:creator>
  <cp:lastModifiedBy>1</cp:lastModifiedBy>
  <dcterms:modified xsi:type="dcterms:W3CDTF">2022-10-08T08:09:58Z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90FE60755B2944C9A560B4B810050579</vt:lpwstr>
  </property>
</Properties>
</file>